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08" w:rsidRDefault="00A27808" w:rsidP="00A27808">
      <w:pPr>
        <w:pStyle w:val="KeinLeerraum"/>
      </w:pPr>
    </w:p>
    <w:p w:rsidR="00700471" w:rsidRDefault="00700471" w:rsidP="00700471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t>--------LICHTKUPPEL--------</w:t>
      </w:r>
    </w:p>
    <w:p w:rsidR="00D74907" w:rsidRDefault="00D74907" w:rsidP="00700471">
      <w:pPr>
        <w:pStyle w:val="KeinLeerraum"/>
        <w:jc w:val="center"/>
        <w:rPr>
          <w:b/>
        </w:rPr>
      </w:pPr>
    </w:p>
    <w:p w:rsidR="00D74907" w:rsidRPr="00101190" w:rsidRDefault="00D74907" w:rsidP="00D74907">
      <w:pPr>
        <w:pStyle w:val="KeinLeerraum"/>
        <w:rPr>
          <w:b/>
        </w:rPr>
      </w:pPr>
      <w:r w:rsidRPr="00101190">
        <w:rPr>
          <w:b/>
        </w:rPr>
        <w:t>Eberspächer Lichtkuppelsystem WEMAFLAP THERMOCOVER 6</w:t>
      </w:r>
    </w:p>
    <w:p w:rsidR="00D74907" w:rsidRDefault="00D74907" w:rsidP="00D74907">
      <w:pPr>
        <w:pStyle w:val="KeinLeerraum"/>
      </w:pPr>
      <w:r>
        <w:t xml:space="preserve">Eberspächer System WEMALUX- Thermocover M </w:t>
      </w:r>
    </w:p>
    <w:p w:rsidR="00D74907" w:rsidRDefault="00D74907" w:rsidP="00D74907">
      <w:pPr>
        <w:pStyle w:val="KeinLeerraum"/>
      </w:pPr>
      <w:r>
        <w:t xml:space="preserve">Bestehend aus: </w:t>
      </w:r>
    </w:p>
    <w:p w:rsidR="00D74907" w:rsidRDefault="00D74907" w:rsidP="00D74907">
      <w:pPr>
        <w:pStyle w:val="KeinLeerraum"/>
      </w:pPr>
      <w:r>
        <w:t xml:space="preserve">Thermisch getrenntem Leichtmetall-PVC </w:t>
      </w:r>
      <w:proofErr w:type="spellStart"/>
      <w:r>
        <w:t>Lüfterrahmen</w:t>
      </w:r>
      <w:proofErr w:type="spellEnd"/>
      <w:r>
        <w:t xml:space="preserve">  zur Verhinderung des Brandüberschlags. </w:t>
      </w:r>
    </w:p>
    <w:p w:rsidR="00D74907" w:rsidRDefault="00D74907" w:rsidP="00D74907">
      <w:pPr>
        <w:pStyle w:val="KeinLeerraum"/>
      </w:pPr>
      <w:r>
        <w:t xml:space="preserve">Eindeckung Aluminium Sandwichkonstruktion mit 6cm innenliegender Wärmedämmung </w:t>
      </w:r>
    </w:p>
    <w:p w:rsidR="00D74907" w:rsidRDefault="00D74907" w:rsidP="00D74907">
      <w:pPr>
        <w:pStyle w:val="KeinLeerraum"/>
      </w:pPr>
      <w:r>
        <w:t>Traufseitig 3- Dichtlippensystem und Hohldoppelkammersystem zur Vermeidung von Kondenswasser durch Erhöhung der Inneren Oberflächentemperatur.</w:t>
      </w:r>
    </w:p>
    <w:p w:rsidR="00D74907" w:rsidRDefault="00D74907" w:rsidP="00D74907">
      <w:pPr>
        <w:pStyle w:val="KeinLeerraum"/>
      </w:pPr>
      <w:r>
        <w:t>Eindeckung: Thermocover U- Wert: 0,4W/m²K, Schalldämmwert: 30dB</w:t>
      </w:r>
    </w:p>
    <w:p w:rsidR="00D74907" w:rsidRDefault="00D74907" w:rsidP="00D74907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D74907" w:rsidRDefault="00D74907" w:rsidP="00D74907">
      <w:pPr>
        <w:pStyle w:val="KeinLeerraum"/>
      </w:pPr>
    </w:p>
    <w:p w:rsidR="00D74907" w:rsidRPr="00101190" w:rsidRDefault="00D74907" w:rsidP="00D74907">
      <w:pPr>
        <w:pStyle w:val="KeinLeerraum"/>
        <w:rPr>
          <w:b/>
        </w:rPr>
      </w:pPr>
      <w:r w:rsidRPr="00101190">
        <w:rPr>
          <w:b/>
        </w:rPr>
        <w:t>Eberspächer Lichtkuppelsystem WEMAFLAP THERMOCOVER 8</w:t>
      </w:r>
    </w:p>
    <w:p w:rsidR="00D74907" w:rsidRDefault="00D74907" w:rsidP="00D74907">
      <w:pPr>
        <w:pStyle w:val="KeinLeerraum"/>
      </w:pPr>
      <w:r>
        <w:t xml:space="preserve">Eberspächer System WEMALUX- Thermocover M </w:t>
      </w:r>
    </w:p>
    <w:p w:rsidR="00D74907" w:rsidRDefault="00D74907" w:rsidP="00D74907">
      <w:pPr>
        <w:pStyle w:val="KeinLeerraum"/>
      </w:pPr>
      <w:r>
        <w:t xml:space="preserve">Bestehend aus: </w:t>
      </w:r>
    </w:p>
    <w:p w:rsidR="00D74907" w:rsidRDefault="00D74907" w:rsidP="00D74907">
      <w:pPr>
        <w:pStyle w:val="KeinLeerraum"/>
      </w:pPr>
      <w:r>
        <w:t xml:space="preserve">Thermisch getrenntem Leichtmetall-PVC </w:t>
      </w:r>
      <w:proofErr w:type="spellStart"/>
      <w:r>
        <w:t>Lüfterrahmen</w:t>
      </w:r>
      <w:proofErr w:type="spellEnd"/>
      <w:r>
        <w:t xml:space="preserve">  zur Verhinderung des Brandüberschlags. </w:t>
      </w:r>
    </w:p>
    <w:p w:rsidR="00D74907" w:rsidRDefault="00D74907" w:rsidP="00D74907">
      <w:pPr>
        <w:pStyle w:val="KeinLeerraum"/>
      </w:pPr>
      <w:r>
        <w:t xml:space="preserve">Eindeckung Aluminium Sandwichkonstruktion mit 6cm innenliegender Wärmedämmung </w:t>
      </w:r>
    </w:p>
    <w:p w:rsidR="00D74907" w:rsidRDefault="00D74907" w:rsidP="00D74907">
      <w:pPr>
        <w:pStyle w:val="KeinLeerraum"/>
      </w:pPr>
      <w:r>
        <w:t xml:space="preserve">Traufseitig 3- Dichtlippensystem und Hohldoppelkammersystem zur Vermeidung von Kondenswasser durch Erhöhung der Inneren Oberflächentemperatur.  </w:t>
      </w:r>
    </w:p>
    <w:p w:rsidR="00D74907" w:rsidRDefault="00D74907" w:rsidP="00D74907">
      <w:pPr>
        <w:pStyle w:val="KeinLeerraum"/>
      </w:pPr>
      <w:r>
        <w:t>Eindeckung: Thermocover U- Wert: 0,3W/m²K, Schalldämmwert: 32dB</w:t>
      </w:r>
    </w:p>
    <w:p w:rsidR="00D74907" w:rsidRDefault="00D74907" w:rsidP="00D74907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700471" w:rsidRDefault="00700471" w:rsidP="00700471">
      <w:pPr>
        <w:pStyle w:val="KeinLeerraum"/>
      </w:pPr>
    </w:p>
    <w:p w:rsidR="00700471" w:rsidRDefault="00700471" w:rsidP="00700471">
      <w:pPr>
        <w:pStyle w:val="KeinLeerraum"/>
      </w:pPr>
    </w:p>
    <w:p w:rsidR="00C35575" w:rsidRDefault="00C35575">
      <w:pPr>
        <w:rPr>
          <w:rFonts w:ascii="Calibri" w:eastAsia="Times New Roman" w:hAnsi="Calibri" w:cs="Times New Roman"/>
          <w:b/>
          <w:highlight w:val="yellow"/>
          <w:lang w:eastAsia="de-AT"/>
        </w:rPr>
      </w:pPr>
      <w:r>
        <w:rPr>
          <w:b/>
          <w:highlight w:val="yellow"/>
        </w:rPr>
        <w:br w:type="page"/>
      </w:r>
    </w:p>
    <w:p w:rsidR="00700471" w:rsidRDefault="00700471" w:rsidP="00700471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lastRenderedPageBreak/>
        <w:t>--------</w:t>
      </w:r>
      <w:r>
        <w:rPr>
          <w:b/>
          <w:highlight w:val="yellow"/>
        </w:rPr>
        <w:t>Aufsatzkranz</w:t>
      </w:r>
      <w:r w:rsidRPr="00A27808">
        <w:rPr>
          <w:b/>
          <w:highlight w:val="yellow"/>
        </w:rPr>
        <w:t>--------</w:t>
      </w:r>
    </w:p>
    <w:p w:rsidR="00700471" w:rsidRDefault="00700471" w:rsidP="00700471">
      <w:pPr>
        <w:pStyle w:val="KeinLeerraum"/>
      </w:pPr>
    </w:p>
    <w:p w:rsidR="00700471" w:rsidRPr="00AA38F6" w:rsidRDefault="00700471" w:rsidP="00700471">
      <w:pPr>
        <w:pStyle w:val="KeinLeerraum"/>
        <w:rPr>
          <w:b/>
        </w:rPr>
      </w:pPr>
      <w:r w:rsidRPr="00AA38F6">
        <w:rPr>
          <w:b/>
        </w:rPr>
        <w:t xml:space="preserve">Eberspächer </w:t>
      </w:r>
      <w:r>
        <w:rPr>
          <w:b/>
        </w:rPr>
        <w:t xml:space="preserve">ISO-Aufsatzkranz </w:t>
      </w:r>
      <w:r w:rsidRPr="00AA38F6">
        <w:rPr>
          <w:b/>
        </w:rPr>
        <w:t>Wemalux M</w:t>
      </w:r>
      <w:r>
        <w:rPr>
          <w:b/>
        </w:rPr>
        <w:t xml:space="preserve"> Harzanstrich Höhe [20,30,40,50,60,75,80cm]</w:t>
      </w:r>
    </w:p>
    <w:p w:rsidR="00700471" w:rsidRDefault="00700471" w:rsidP="00700471">
      <w:pPr>
        <w:pStyle w:val="KeinLeerraum"/>
      </w:pPr>
      <w:r>
        <w:t xml:space="preserve">Sandwichaufsatzkranz mit eingestellter Wärmedämmung aus unbrennbarer Mineralwolle. Innen weiß 9002, Metall (A1: nicht brennbar), thermisch getrennt mit Leichtmetall/PVC </w:t>
      </w:r>
      <w:proofErr w:type="spellStart"/>
      <w:r>
        <w:t>Compound</w:t>
      </w:r>
      <w:proofErr w:type="spellEnd"/>
      <w:r>
        <w:t xml:space="preserve"> Flansch zur Vermeidung von Kondenswasser durch Erhöhung der Inneren Oberflächentemperatur,</w:t>
      </w:r>
    </w:p>
    <w:p w:rsidR="00700471" w:rsidRDefault="00700471" w:rsidP="00700471">
      <w:pPr>
        <w:pStyle w:val="KeinLeerraum"/>
      </w:pPr>
      <w:r>
        <w:t>außen Harzanstrich. Umlaufender Befestigungsflansch 15cm breit.</w:t>
      </w:r>
    </w:p>
    <w:p w:rsidR="00700471" w:rsidRDefault="00700471" w:rsidP="00700471">
      <w:pPr>
        <w:pStyle w:val="KeinLeerraum"/>
      </w:pPr>
      <w:r>
        <w:t>Aufsetzkranzhöhe: _______cm, Brandklasse: A1 nicht brennbar</w:t>
      </w:r>
    </w:p>
    <w:p w:rsidR="00700471" w:rsidRDefault="00700471" w:rsidP="00700471">
      <w:pPr>
        <w:pStyle w:val="KeinLeerraum"/>
      </w:pPr>
      <w:r>
        <w:t>Obere lichte Weite [cm] = Deckenöffnung [cm] - 11cm</w:t>
      </w:r>
    </w:p>
    <w:p w:rsidR="00700471" w:rsidRDefault="00700471" w:rsidP="00700471">
      <w:pPr>
        <w:pStyle w:val="KeinLeerraum"/>
      </w:pPr>
    </w:p>
    <w:p w:rsidR="00700471" w:rsidRDefault="00700471" w:rsidP="00700471">
      <w:pPr>
        <w:pStyle w:val="KeinLeerraum"/>
      </w:pPr>
      <w:r>
        <w:t>Aufsatzkranzsystem M, Wärmedämmung 3cm, u=0,8W/m²K</w:t>
      </w:r>
    </w:p>
    <w:p w:rsidR="00700471" w:rsidRDefault="00700471" w:rsidP="00700471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700471" w:rsidRDefault="00700471" w:rsidP="00700471">
      <w:pPr>
        <w:pStyle w:val="KeinLeerraum"/>
      </w:pPr>
    </w:p>
    <w:p w:rsidR="00700471" w:rsidRDefault="00700471" w:rsidP="00700471">
      <w:pPr>
        <w:pStyle w:val="KeinLeerraum"/>
      </w:pPr>
      <w:r>
        <w:t>Aufsatzkranzsystem M, Wärmedämmung 6cm, u=0,4W/m²K</w:t>
      </w:r>
    </w:p>
    <w:p w:rsidR="00700471" w:rsidRDefault="00700471" w:rsidP="00700471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700471" w:rsidRDefault="00700471" w:rsidP="00700471">
      <w:pPr>
        <w:pStyle w:val="KeinLeerraum"/>
      </w:pPr>
    </w:p>
    <w:p w:rsidR="00700471" w:rsidRDefault="00700471" w:rsidP="00700471">
      <w:pPr>
        <w:pStyle w:val="KeinLeerraum"/>
      </w:pPr>
      <w:r>
        <w:t>Aufsatzkranzsystem M, Wärmedämmung 8cm, u=0,3W/m²K</w:t>
      </w:r>
    </w:p>
    <w:p w:rsidR="00700471" w:rsidRDefault="00700471" w:rsidP="00700471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700471" w:rsidRDefault="00700471" w:rsidP="00A27808">
      <w:pPr>
        <w:pStyle w:val="KeinLeerraum"/>
      </w:pPr>
    </w:p>
    <w:p w:rsidR="00C35575" w:rsidRDefault="00C35575">
      <w:pPr>
        <w:rPr>
          <w:rFonts w:ascii="Calibri" w:eastAsia="Times New Roman" w:hAnsi="Calibri" w:cs="Times New Roman"/>
          <w:b/>
          <w:highlight w:val="yellow"/>
          <w:lang w:eastAsia="de-AT"/>
        </w:rPr>
      </w:pPr>
      <w:r>
        <w:rPr>
          <w:b/>
          <w:highlight w:val="yellow"/>
        </w:rPr>
        <w:br w:type="page"/>
      </w:r>
    </w:p>
    <w:p w:rsidR="00C35575" w:rsidRDefault="00C35575" w:rsidP="00C35575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lastRenderedPageBreak/>
        <w:t>--------</w:t>
      </w:r>
      <w:proofErr w:type="spellStart"/>
      <w:r>
        <w:rPr>
          <w:b/>
          <w:highlight w:val="yellow"/>
        </w:rPr>
        <w:t>Durchsturzsicherung</w:t>
      </w:r>
      <w:proofErr w:type="spellEnd"/>
      <w:r w:rsidRPr="00A27808">
        <w:rPr>
          <w:b/>
          <w:highlight w:val="yellow"/>
        </w:rPr>
        <w:t>--------</w:t>
      </w:r>
    </w:p>
    <w:p w:rsidR="00C35575" w:rsidRDefault="00C35575" w:rsidP="00C35575">
      <w:pPr>
        <w:pStyle w:val="KeinLeerraum"/>
      </w:pPr>
    </w:p>
    <w:p w:rsidR="00C35575" w:rsidRPr="00F334C1" w:rsidRDefault="00C35575" w:rsidP="00C35575">
      <w:pPr>
        <w:pStyle w:val="KeinLeerraum"/>
        <w:rPr>
          <w:b/>
        </w:rPr>
      </w:pPr>
      <w:proofErr w:type="spellStart"/>
      <w:r w:rsidRPr="00F334C1">
        <w:rPr>
          <w:b/>
        </w:rPr>
        <w:t>Durchsturzsicherung</w:t>
      </w:r>
      <w:proofErr w:type="spellEnd"/>
      <w:r w:rsidRPr="00F334C1">
        <w:rPr>
          <w:b/>
        </w:rPr>
        <w:t xml:space="preserve"> bzw. Einbruchschutz System LIFE GUARD mit Abnahmeprüfzeugnis.</w:t>
      </w:r>
    </w:p>
    <w:p w:rsidR="00C35575" w:rsidRDefault="00C35575" w:rsidP="00C35575">
      <w:pPr>
        <w:pStyle w:val="KeinLeerraum"/>
      </w:pPr>
      <w:r>
        <w:t>Flachstahlkonstruktion verzinkt zur Montage an Oberkante des Aufsetzkranzes (Zarge).</w:t>
      </w:r>
    </w:p>
    <w:p w:rsidR="00C35575" w:rsidRDefault="00C35575" w:rsidP="00C35575">
      <w:pPr>
        <w:pStyle w:val="KeinLeerraum"/>
      </w:pPr>
      <w:r>
        <w:t xml:space="preserve">Geeignet zum Einbau zwischen Aufsetzkranz (Zarge) und Lichtkuppel (Lichtband) an der Oberkante Aufsetzkranz (Zarge) daher </w:t>
      </w:r>
      <w:proofErr w:type="spellStart"/>
      <w:r>
        <w:t>durchsturzsicher</w:t>
      </w:r>
      <w:proofErr w:type="spellEnd"/>
      <w:r>
        <w:t xml:space="preserve"> auch bei geöffneten Belichtungselementen. </w:t>
      </w:r>
    </w:p>
    <w:p w:rsidR="00C35575" w:rsidRDefault="00C35575" w:rsidP="00C35575">
      <w:pPr>
        <w:pStyle w:val="KeinLeerraum"/>
      </w:pPr>
      <w:r>
        <w:t>Entspricht den Anforderungen der DIN 4426 und der Technischen Regeln für Arbeitsstätten ASR A2.1</w:t>
      </w:r>
    </w:p>
    <w:p w:rsidR="00C35575" w:rsidRDefault="00C35575" w:rsidP="00C35575">
      <w:pPr>
        <w:pStyle w:val="KeinLeerraum"/>
      </w:pPr>
      <w:r>
        <w:t xml:space="preserve">("dauerhaft </w:t>
      </w:r>
      <w:proofErr w:type="spellStart"/>
      <w:r>
        <w:t>durchsturzsicher</w:t>
      </w:r>
      <w:proofErr w:type="spellEnd"/>
      <w:r>
        <w:t>").</w:t>
      </w:r>
    </w:p>
    <w:p w:rsidR="00C35575" w:rsidRDefault="00C35575" w:rsidP="00C35575">
      <w:pPr>
        <w:pStyle w:val="KeinLeerraum"/>
      </w:pPr>
      <w:r>
        <w:t>Fabrikat: EGLA</w:t>
      </w:r>
    </w:p>
    <w:p w:rsidR="00C35575" w:rsidRDefault="00C35575" w:rsidP="00C35575">
      <w:pPr>
        <w:pStyle w:val="KeinLeerraum"/>
      </w:pPr>
      <w:r>
        <w:t>Statische Belastung 3,8KN/m²</w:t>
      </w:r>
    </w:p>
    <w:p w:rsidR="00C35575" w:rsidRDefault="00C35575" w:rsidP="00C35575">
      <w:pPr>
        <w:pStyle w:val="KeinLeerraum"/>
      </w:pPr>
      <w:r>
        <w:t xml:space="preserve">Dynamische Belastung: 100 </w:t>
      </w:r>
      <w:proofErr w:type="spellStart"/>
      <w:r>
        <w:t>kp</w:t>
      </w:r>
      <w:proofErr w:type="spellEnd"/>
      <w:r>
        <w:t xml:space="preserve"> bei 2,5m Fallhöhe</w:t>
      </w:r>
    </w:p>
    <w:p w:rsidR="00C35575" w:rsidRDefault="00C35575" w:rsidP="00C35575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C35575" w:rsidRDefault="00C35575" w:rsidP="00C35575">
      <w:pPr>
        <w:pStyle w:val="KeinLeerraum"/>
      </w:pPr>
    </w:p>
    <w:p w:rsidR="00C35575" w:rsidRPr="002240E9" w:rsidRDefault="00C35575" w:rsidP="00C35575">
      <w:pPr>
        <w:pStyle w:val="KeinLeerraum"/>
        <w:rPr>
          <w:b/>
        </w:rPr>
      </w:pPr>
      <w:proofErr w:type="spellStart"/>
      <w:r w:rsidRPr="002240E9">
        <w:rPr>
          <w:b/>
        </w:rPr>
        <w:t>Durchsturzsicherung</w:t>
      </w:r>
      <w:proofErr w:type="spellEnd"/>
      <w:r w:rsidRPr="002240E9">
        <w:rPr>
          <w:b/>
        </w:rPr>
        <w:t xml:space="preserve"> bzw. Einbruchschutz System LIFE GUARD mit </w:t>
      </w:r>
      <w:proofErr w:type="spellStart"/>
      <w:r w:rsidRPr="002240E9">
        <w:rPr>
          <w:b/>
        </w:rPr>
        <w:t>Abnahmeprüfzeugnis</w:t>
      </w:r>
      <w:r w:rsidRPr="004C54C5">
        <w:rPr>
          <w:b/>
          <w:u w:val="single"/>
        </w:rPr>
        <w:t>RAL</w:t>
      </w:r>
      <w:proofErr w:type="spellEnd"/>
      <w:r>
        <w:rPr>
          <w:b/>
          <w:u w:val="single"/>
        </w:rPr>
        <w:t xml:space="preserve"> - beschichtet</w:t>
      </w:r>
      <w:r w:rsidRPr="002240E9">
        <w:rPr>
          <w:b/>
        </w:rPr>
        <w:t>.</w:t>
      </w:r>
    </w:p>
    <w:p w:rsidR="00C35575" w:rsidRDefault="00C35575" w:rsidP="00C35575">
      <w:pPr>
        <w:pStyle w:val="KeinLeerraum"/>
      </w:pPr>
      <w:r>
        <w:t>Flachstahlkonstruktion verzinkt zur Montage an Oberkante des Aufsetzkranzes (Zarge).</w:t>
      </w:r>
    </w:p>
    <w:p w:rsidR="00C35575" w:rsidRDefault="00C35575" w:rsidP="00C35575">
      <w:pPr>
        <w:pStyle w:val="KeinLeerraum"/>
      </w:pPr>
      <w:r>
        <w:t xml:space="preserve">Geeignet zum Einbau zwischen Aufsetzkranz (Zarge) und Lichtkuppel (Lichtband) an der Oberkante Aufsetzkranz (Zarge) daher </w:t>
      </w:r>
      <w:proofErr w:type="spellStart"/>
      <w:r>
        <w:t>durchsturzsicher</w:t>
      </w:r>
      <w:proofErr w:type="spellEnd"/>
      <w:r>
        <w:t xml:space="preserve"> auch bei geöffneten Belichtungselementen. </w:t>
      </w:r>
    </w:p>
    <w:p w:rsidR="00C35575" w:rsidRDefault="00C35575" w:rsidP="00C35575">
      <w:pPr>
        <w:pStyle w:val="KeinLeerraum"/>
      </w:pPr>
      <w:r>
        <w:t>Entspricht den Anforderungen der DIN 4426 und der Technischen Regeln für Arbeitsstätten ASR A2.1</w:t>
      </w:r>
    </w:p>
    <w:p w:rsidR="00C35575" w:rsidRDefault="00C35575" w:rsidP="00C35575">
      <w:pPr>
        <w:pStyle w:val="KeinLeerraum"/>
      </w:pPr>
      <w:r>
        <w:t xml:space="preserve">("dauerhaft </w:t>
      </w:r>
      <w:proofErr w:type="spellStart"/>
      <w:r>
        <w:t>durchsturzsicher</w:t>
      </w:r>
      <w:proofErr w:type="spellEnd"/>
      <w:r>
        <w:t>").</w:t>
      </w:r>
    </w:p>
    <w:p w:rsidR="00C35575" w:rsidRDefault="00C35575" w:rsidP="00C35575">
      <w:pPr>
        <w:pStyle w:val="KeinLeerraum"/>
      </w:pPr>
      <w:r>
        <w:t>Fabrikat: EGLA</w:t>
      </w:r>
    </w:p>
    <w:p w:rsidR="00C35575" w:rsidRDefault="00C35575" w:rsidP="00C35575">
      <w:pPr>
        <w:pStyle w:val="KeinLeerraum"/>
      </w:pPr>
      <w:r>
        <w:t>Statische Belastung 3,8KN/m²</w:t>
      </w:r>
    </w:p>
    <w:p w:rsidR="00C35575" w:rsidRDefault="00C35575" w:rsidP="00C35575">
      <w:pPr>
        <w:pStyle w:val="KeinLeerraum"/>
      </w:pPr>
      <w:r>
        <w:t xml:space="preserve">Dynamische Belastung: 100 </w:t>
      </w:r>
      <w:proofErr w:type="spellStart"/>
      <w:r>
        <w:t>kp</w:t>
      </w:r>
      <w:proofErr w:type="spellEnd"/>
      <w:r>
        <w:t xml:space="preserve"> bei 2,5m Fallhöhe</w:t>
      </w:r>
    </w:p>
    <w:p w:rsidR="00C35575" w:rsidRDefault="00C35575" w:rsidP="00C35575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C35575" w:rsidRDefault="00C35575" w:rsidP="00C35575">
      <w:pPr>
        <w:pStyle w:val="KeinLeerraum"/>
      </w:pPr>
    </w:p>
    <w:sectPr w:rsidR="00C35575" w:rsidSect="005758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27808"/>
    <w:rsid w:val="004C54C5"/>
    <w:rsid w:val="00575873"/>
    <w:rsid w:val="00700471"/>
    <w:rsid w:val="00A27808"/>
    <w:rsid w:val="00C35575"/>
    <w:rsid w:val="00C4788E"/>
    <w:rsid w:val="00D7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58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7808"/>
    <w:pPr>
      <w:spacing w:after="0" w:line="240" w:lineRule="auto"/>
    </w:pPr>
    <w:rPr>
      <w:rFonts w:ascii="Calibri" w:eastAsia="Times New Roman" w:hAnsi="Calibri" w:cs="Times New Roman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7808"/>
    <w:pPr>
      <w:spacing w:after="0" w:line="240" w:lineRule="auto"/>
    </w:pPr>
    <w:rPr>
      <w:rFonts w:ascii="Calibri" w:eastAsia="Times New Roman" w:hAnsi="Calibri" w:cs="Times New Roman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w00224</dc:creator>
  <cp:lastModifiedBy>mwk</cp:lastModifiedBy>
  <cp:revision>2</cp:revision>
  <dcterms:created xsi:type="dcterms:W3CDTF">2020-09-04T09:54:00Z</dcterms:created>
  <dcterms:modified xsi:type="dcterms:W3CDTF">2020-09-04T09:54:00Z</dcterms:modified>
</cp:coreProperties>
</file>