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08" w:rsidRDefault="00A27808" w:rsidP="00A27808">
      <w:pPr>
        <w:pStyle w:val="KeinLeerraum"/>
        <w:jc w:val="center"/>
        <w:rPr>
          <w:b/>
        </w:rPr>
      </w:pPr>
      <w:r w:rsidRPr="00A27808">
        <w:rPr>
          <w:b/>
          <w:highlight w:val="yellow"/>
        </w:rPr>
        <w:t>--------LICHTKUPPEL--------</w:t>
      </w:r>
    </w:p>
    <w:p w:rsidR="00A27808" w:rsidRDefault="00A27808" w:rsidP="00A27808">
      <w:pPr>
        <w:pStyle w:val="KeinLeerraum"/>
        <w:rPr>
          <w:b/>
        </w:rPr>
      </w:pPr>
    </w:p>
    <w:p w:rsidR="00945DD6" w:rsidRPr="00B47E7A" w:rsidRDefault="00945DD6" w:rsidP="00945DD6">
      <w:pPr>
        <w:pStyle w:val="KeinLeerraum"/>
        <w:rPr>
          <w:b/>
        </w:rPr>
      </w:pPr>
      <w:r w:rsidRPr="00B47E7A">
        <w:rPr>
          <w:b/>
        </w:rPr>
        <w:t>Eberspächer Lichtkuppel Wemalux-R</w:t>
      </w:r>
    </w:p>
    <w:p w:rsidR="00945DD6" w:rsidRDefault="00945DD6" w:rsidP="00945DD6">
      <w:pPr>
        <w:pStyle w:val="KeinLeerraum"/>
      </w:pPr>
      <w:r>
        <w:t xml:space="preserve">Bestehend aus: </w:t>
      </w:r>
    </w:p>
    <w:p w:rsidR="00945DD6" w:rsidRDefault="00945DD6" w:rsidP="00945DD6">
      <w:pPr>
        <w:pStyle w:val="KeinLeerraum"/>
      </w:pPr>
      <w:r>
        <w:t>Gewölbte Ausführung. Lichtkuppelschalen im Randbereich wasser- und staubdicht verklebt. Montage mittels vormontierten Schraubmuttern.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Pr="00B95645" w:rsidRDefault="00945DD6" w:rsidP="00945DD6">
      <w:pPr>
        <w:pStyle w:val="KeinLeerraum"/>
        <w:rPr>
          <w:b/>
        </w:rPr>
      </w:pPr>
      <w:r w:rsidRPr="00B95645">
        <w:rPr>
          <w:b/>
        </w:rPr>
        <w:t>Eindeckung OPAL: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Wemalux- M Lichtkuppel: </w:t>
      </w:r>
      <w:r w:rsidRPr="00B47E7A">
        <w:rPr>
          <w:b/>
        </w:rPr>
        <w:t>2-schalig</w:t>
      </w:r>
      <w:r>
        <w:t xml:space="preserve">, </w:t>
      </w:r>
      <w:proofErr w:type="spellStart"/>
      <w:r>
        <w:t>ug</w:t>
      </w:r>
      <w:proofErr w:type="spellEnd"/>
      <w:r>
        <w:t>-Wert: 2,5 W/m²K,</w:t>
      </w:r>
    </w:p>
    <w:p w:rsidR="00945DD6" w:rsidRDefault="00945DD6" w:rsidP="00945DD6">
      <w:pPr>
        <w:pStyle w:val="KeinLeerraum"/>
      </w:pPr>
      <w:r>
        <w:t>Transmissionsgrad: 80%, Gesamtenergiedurchlass: 71%, Schalldämmwert: 21dB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Wemalux- M Lichtkuppel: </w:t>
      </w:r>
      <w:r w:rsidRPr="00B47E7A">
        <w:rPr>
          <w:b/>
        </w:rPr>
        <w:t>3-schalig</w:t>
      </w:r>
      <w:r>
        <w:t xml:space="preserve">, </w:t>
      </w:r>
      <w:proofErr w:type="spellStart"/>
      <w:r>
        <w:t>ug</w:t>
      </w:r>
      <w:proofErr w:type="spellEnd"/>
      <w:r>
        <w:t xml:space="preserve"> -Wert: 1,8 W/m²K,</w:t>
      </w:r>
    </w:p>
    <w:p w:rsidR="00945DD6" w:rsidRDefault="00945DD6" w:rsidP="00945DD6">
      <w:pPr>
        <w:pStyle w:val="KeinLeerraum"/>
      </w:pPr>
      <w:r>
        <w:t>Transmissionsgrad: 74%, Gesamtenergiedurchlass: 61%. Schalldämmwert: 22dB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Wemalux- M Lichtkuppel: </w:t>
      </w:r>
      <w:r w:rsidRPr="00B47E7A">
        <w:rPr>
          <w:b/>
        </w:rPr>
        <w:t>4-schalig</w:t>
      </w:r>
      <w:r>
        <w:t xml:space="preserve">, </w:t>
      </w:r>
      <w:proofErr w:type="spellStart"/>
      <w:r>
        <w:t>ug</w:t>
      </w:r>
      <w:proofErr w:type="spellEnd"/>
      <w:r>
        <w:t xml:space="preserve"> -Wert: 1,4 W/m²K,</w:t>
      </w:r>
    </w:p>
    <w:p w:rsidR="00945DD6" w:rsidRDefault="00945DD6" w:rsidP="00945DD6">
      <w:pPr>
        <w:pStyle w:val="KeinLeerraum"/>
      </w:pPr>
      <w:r>
        <w:t>Transmissionsgrad: 68%, Gesamtenergiedurchlass: 53%, Schalldämmwert: 23dB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Wemalux- M Lichtkuppel: </w:t>
      </w:r>
      <w:r w:rsidRPr="00B47E7A">
        <w:rPr>
          <w:b/>
        </w:rPr>
        <w:t>5-schalig</w:t>
      </w:r>
      <w:r>
        <w:t xml:space="preserve">, </w:t>
      </w:r>
      <w:proofErr w:type="spellStart"/>
      <w:r>
        <w:t>ug</w:t>
      </w:r>
      <w:proofErr w:type="spellEnd"/>
      <w:r>
        <w:t xml:space="preserve"> -Wert: 1,1 W/m²K,</w:t>
      </w:r>
    </w:p>
    <w:p w:rsidR="00945DD6" w:rsidRDefault="00945DD6" w:rsidP="00945DD6">
      <w:pPr>
        <w:pStyle w:val="KeinLeerraum"/>
      </w:pPr>
      <w:r>
        <w:t>Transmissionsgrad: 62%, Gesamtenergiedurchlass: 45%, Schalldämmwert: 24dB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Pr="00B47E7A" w:rsidRDefault="00945DD6" w:rsidP="00945DD6">
      <w:pPr>
        <w:pStyle w:val="KeinLeerraum"/>
        <w:rPr>
          <w:b/>
        </w:rPr>
      </w:pPr>
      <w:r w:rsidRPr="00B47E7A">
        <w:rPr>
          <w:b/>
        </w:rPr>
        <w:t>Eindeckung KLAR: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Wemalux- M Lichtkuppel: </w:t>
      </w:r>
      <w:r w:rsidRPr="00B47E7A">
        <w:rPr>
          <w:b/>
        </w:rPr>
        <w:t>2-schalig</w:t>
      </w:r>
      <w:r>
        <w:t xml:space="preserve">, </w:t>
      </w:r>
      <w:proofErr w:type="spellStart"/>
      <w:r>
        <w:t>ug</w:t>
      </w:r>
      <w:proofErr w:type="spellEnd"/>
      <w:r>
        <w:t xml:space="preserve"> -Wert: 2,5 W/m²K,</w:t>
      </w:r>
    </w:p>
    <w:p w:rsidR="00945DD6" w:rsidRDefault="00945DD6" w:rsidP="00945DD6">
      <w:pPr>
        <w:pStyle w:val="KeinLeerraum"/>
      </w:pPr>
      <w:r>
        <w:t>Transmissionsgrad: 85%, Gesamtenergiedurchlass: 74%, Schalldämmwert: 21dB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Wemalux- M Lichtkuppel: </w:t>
      </w:r>
      <w:r w:rsidRPr="00B47E7A">
        <w:rPr>
          <w:b/>
        </w:rPr>
        <w:t>3-schalig</w:t>
      </w:r>
      <w:r>
        <w:t xml:space="preserve">, </w:t>
      </w:r>
      <w:proofErr w:type="spellStart"/>
      <w:r>
        <w:t>ug</w:t>
      </w:r>
      <w:proofErr w:type="spellEnd"/>
      <w:r>
        <w:t xml:space="preserve"> -Wert: 1,8 W/m²K,</w:t>
      </w:r>
    </w:p>
    <w:p w:rsidR="00945DD6" w:rsidRDefault="00945DD6" w:rsidP="00945DD6">
      <w:pPr>
        <w:pStyle w:val="KeinLeerraum"/>
      </w:pPr>
      <w:r>
        <w:t>Transmissionsgrad: 78%, Gesamtenergiedurchlass: 64%. Schalldämmwert: 22dB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Wemalux- M Lichtkuppel: </w:t>
      </w:r>
      <w:r w:rsidRPr="00B47E7A">
        <w:rPr>
          <w:b/>
        </w:rPr>
        <w:t>4-schalig</w:t>
      </w:r>
      <w:r>
        <w:t xml:space="preserve">, </w:t>
      </w:r>
      <w:proofErr w:type="spellStart"/>
      <w:r>
        <w:t>ug</w:t>
      </w:r>
      <w:proofErr w:type="spellEnd"/>
      <w:r>
        <w:t xml:space="preserve"> -Wert: 1,4 W/m²K,</w:t>
      </w:r>
    </w:p>
    <w:p w:rsidR="00945DD6" w:rsidRDefault="00945DD6" w:rsidP="00945DD6">
      <w:pPr>
        <w:pStyle w:val="KeinLeerraum"/>
      </w:pPr>
      <w:r>
        <w:t>Transmissionsgrad: 72%, Gesamtenergiedurchlass: 55%, Schalldämmwert: 23dB</w:t>
      </w:r>
    </w:p>
    <w:p w:rsidR="00945DD6" w:rsidRDefault="00945DD6" w:rsidP="00945DD6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Wemalux- M Lichtkuppel: </w:t>
      </w:r>
      <w:r w:rsidRPr="00B47E7A">
        <w:rPr>
          <w:b/>
        </w:rPr>
        <w:t>5-schalig</w:t>
      </w:r>
      <w:r>
        <w:t xml:space="preserve">, </w:t>
      </w:r>
      <w:proofErr w:type="spellStart"/>
      <w:r>
        <w:t>ug</w:t>
      </w:r>
      <w:proofErr w:type="spellEnd"/>
      <w:r>
        <w:t xml:space="preserve"> -Wert: 1,1 W/m²K,</w:t>
      </w:r>
    </w:p>
    <w:p w:rsidR="00945DD6" w:rsidRDefault="00945DD6" w:rsidP="00945DD6">
      <w:pPr>
        <w:pStyle w:val="KeinLeerraum"/>
      </w:pPr>
      <w:r>
        <w:t>Transmissionsgrad: 66%, Gesamtenergiedurchlass: 47%, Schalldämmwert: 24dB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 w:rsidRPr="00B47E7A">
        <w:rPr>
          <w:b/>
        </w:rPr>
        <w:t>Aufzahlung: PC-Außenschale</w:t>
      </w:r>
      <w:r w:rsidRPr="002601E8">
        <w:t xml:space="preserve"> in widerstandsfähiger schlagzäher Ausführung aus Polycarbonat zur verbesserten Hagelbeständigkeit und für lange Lebensdauer der Lichtkuppel.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 w:rsidRPr="00B47E7A">
        <w:rPr>
          <w:b/>
        </w:rPr>
        <w:t>Aufzahlung: PC-Außenschale/PET-Innenschale</w:t>
      </w:r>
      <w:r>
        <w:t xml:space="preserve"> in widerstandsfähiger schlagzäher Ausführung aus Polycarbonat zur verbesserten Hagelbeständigkeit und für lange Lebensdauer der Lichtkuppel.</w:t>
      </w:r>
    </w:p>
    <w:p w:rsidR="00945DD6" w:rsidRDefault="00945DD6" w:rsidP="00945DD6">
      <w:pPr>
        <w:pStyle w:val="KeinLeerraum"/>
      </w:pPr>
      <w:r>
        <w:t>Geeignet für den Einsatz über Fluchtwegen auf Grund der Brandklasse B, s1, d0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 w:rsidRPr="00B47E7A">
        <w:rPr>
          <w:b/>
        </w:rPr>
        <w:t>Aufzahlung: PET-Innenschale</w:t>
      </w:r>
      <w:r w:rsidRPr="00CA5228">
        <w:t xml:space="preserve"> Geeignet für den Einsatz über Fluchtwegen auf Grund der Brandklasse B, s1, d0</w:t>
      </w:r>
    </w:p>
    <w:p w:rsidR="00945DD6" w:rsidRDefault="00945DD6" w:rsidP="00945DD6">
      <w:pPr>
        <w:pStyle w:val="KeinLeerraum"/>
      </w:pPr>
    </w:p>
    <w:p w:rsidR="00945DD6" w:rsidRPr="009B2B18" w:rsidRDefault="00945DD6" w:rsidP="00945DD6">
      <w:pPr>
        <w:pStyle w:val="KeinLeerraum"/>
      </w:pPr>
      <w:r w:rsidRPr="00B47E7A">
        <w:rPr>
          <w:b/>
        </w:rPr>
        <w:t>Aufzahlung: schwarzgefärbte Außenschale:</w:t>
      </w:r>
      <w:r w:rsidRPr="009B2B18">
        <w:t xml:space="preserve"> Lichtundurchlässig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 w:rsidRPr="00B47E7A">
        <w:rPr>
          <w:b/>
        </w:rPr>
        <w:t>Aufzahlung: weißgefärbte Außenschale:</w:t>
      </w:r>
      <w:r w:rsidRPr="009B2B18">
        <w:t xml:space="preserve"> Lichtundurchlässig</w:t>
      </w:r>
    </w:p>
    <w:p w:rsidR="00945DD6" w:rsidRDefault="00945DD6" w:rsidP="00945DD6">
      <w:pPr>
        <w:pStyle w:val="KeinLeerraum"/>
      </w:pPr>
    </w:p>
    <w:p w:rsidR="00A27808" w:rsidRDefault="00A27808" w:rsidP="00A27808">
      <w:pPr>
        <w:pStyle w:val="KeinLeerraum"/>
      </w:pPr>
    </w:p>
    <w:p w:rsidR="00633C1B" w:rsidRDefault="00633C1B">
      <w:pPr>
        <w:rPr>
          <w:rFonts w:ascii="Calibri" w:eastAsia="Times New Roman" w:hAnsi="Calibri" w:cs="Times New Roman"/>
          <w:b/>
          <w:highlight w:val="yellow"/>
          <w:lang w:eastAsia="de-AT"/>
        </w:rPr>
      </w:pPr>
      <w:r>
        <w:rPr>
          <w:b/>
          <w:highlight w:val="yellow"/>
        </w:rPr>
        <w:br w:type="page"/>
      </w:r>
    </w:p>
    <w:p w:rsidR="00A27808" w:rsidRDefault="00A27808" w:rsidP="00A27808">
      <w:pPr>
        <w:pStyle w:val="KeinLeerraum"/>
        <w:jc w:val="center"/>
        <w:rPr>
          <w:b/>
        </w:rPr>
      </w:pPr>
      <w:r w:rsidRPr="00A27808">
        <w:rPr>
          <w:b/>
          <w:highlight w:val="yellow"/>
        </w:rPr>
        <w:lastRenderedPageBreak/>
        <w:t>--------</w:t>
      </w:r>
      <w:r>
        <w:rPr>
          <w:b/>
          <w:highlight w:val="yellow"/>
        </w:rPr>
        <w:t>Aufsatzkranz</w:t>
      </w:r>
      <w:r w:rsidRPr="00A27808">
        <w:rPr>
          <w:b/>
          <w:highlight w:val="yellow"/>
        </w:rPr>
        <w:t>--------</w:t>
      </w:r>
    </w:p>
    <w:p w:rsidR="00A27808" w:rsidRDefault="00A27808" w:rsidP="00A27808">
      <w:pPr>
        <w:pStyle w:val="KeinLeerraum"/>
      </w:pPr>
    </w:p>
    <w:p w:rsidR="00945DD6" w:rsidRPr="00DD01F8" w:rsidRDefault="00945DD6" w:rsidP="00945DD6">
      <w:pPr>
        <w:pStyle w:val="KeinLeerraum"/>
        <w:rPr>
          <w:b/>
        </w:rPr>
      </w:pPr>
      <w:r w:rsidRPr="00DD01F8">
        <w:rPr>
          <w:b/>
        </w:rPr>
        <w:t>Eberspächer Aufsatzkranz Wemalux R GFK 15cm</w:t>
      </w:r>
    </w:p>
    <w:p w:rsidR="00945DD6" w:rsidRDefault="00945DD6" w:rsidP="00945DD6">
      <w:pPr>
        <w:pStyle w:val="KeinLeerraum"/>
      </w:pPr>
      <w:r>
        <w:t xml:space="preserve">Sandwichaufsatzkranz aus glasfaserverstärktem Kunststoff mit </w:t>
      </w:r>
      <w:proofErr w:type="spellStart"/>
      <w:r>
        <w:t>einlaminierter</w:t>
      </w:r>
      <w:proofErr w:type="spellEnd"/>
      <w:r>
        <w:t xml:space="preserve"> Wärmedämmung aus PU- Schaum. Innen weiß 9010, außen wetterfest versiegelt.</w:t>
      </w:r>
    </w:p>
    <w:p w:rsidR="00945DD6" w:rsidRDefault="00945DD6" w:rsidP="00945DD6">
      <w:pPr>
        <w:pStyle w:val="KeinLeerraum"/>
      </w:pPr>
      <w:r>
        <w:t>Obere lichte Weite: DRM - 19cm</w:t>
      </w:r>
    </w:p>
    <w:p w:rsidR="00945DD6" w:rsidRDefault="00945DD6" w:rsidP="00945DD6">
      <w:pPr>
        <w:pStyle w:val="KeinLeerraum"/>
      </w:pPr>
      <w:r>
        <w:t>Umlaufender Befestigungsflansch 15cm breit. Aufsetzkranzhöhe: 15cm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Aufsatzkranzsystem M </w:t>
      </w:r>
      <w:r w:rsidRPr="00944118">
        <w:rPr>
          <w:b/>
        </w:rPr>
        <w:t>15cm</w:t>
      </w:r>
      <w:r>
        <w:t>, Wärmedämmung 2cm, u=1,1W/m²K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Aufsatzkranzsystem M </w:t>
      </w:r>
      <w:r w:rsidRPr="00944118">
        <w:rPr>
          <w:b/>
        </w:rPr>
        <w:t>15cm</w:t>
      </w:r>
      <w:r>
        <w:t>, Wärmedämmung 4cm, u=0,6W/m²K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Aufsatzkranzsystem M </w:t>
      </w:r>
      <w:r w:rsidRPr="00944118">
        <w:rPr>
          <w:b/>
        </w:rPr>
        <w:t>15cm</w:t>
      </w:r>
      <w:r>
        <w:t>, Wärmedämmung 6cm, u=0,4W/m²K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Aufsatzkranzsystem M </w:t>
      </w:r>
      <w:r w:rsidRPr="00944118">
        <w:rPr>
          <w:b/>
        </w:rPr>
        <w:t>15cm</w:t>
      </w:r>
      <w:r>
        <w:t>, Wärmedämmung 8cm, u=0,3W/m²K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Pr="00DD01F8" w:rsidRDefault="00945DD6" w:rsidP="00945DD6">
      <w:pPr>
        <w:pStyle w:val="KeinLeerraum"/>
        <w:rPr>
          <w:b/>
        </w:rPr>
      </w:pPr>
      <w:r w:rsidRPr="00DD01F8">
        <w:rPr>
          <w:b/>
        </w:rPr>
        <w:t>Eberspäch</w:t>
      </w:r>
      <w:r>
        <w:rPr>
          <w:b/>
        </w:rPr>
        <w:t>er Aufsatzkranz Wemalux R GFK 30</w:t>
      </w:r>
      <w:r w:rsidRPr="00DD01F8">
        <w:rPr>
          <w:b/>
        </w:rPr>
        <w:t>cm</w:t>
      </w:r>
    </w:p>
    <w:p w:rsidR="00945DD6" w:rsidRDefault="00945DD6" w:rsidP="00945DD6">
      <w:pPr>
        <w:pStyle w:val="KeinLeerraum"/>
      </w:pPr>
      <w:r>
        <w:t xml:space="preserve">Sandwichaufsatzkranz aus glasfaserverstärktem Kunststoff mit </w:t>
      </w:r>
      <w:proofErr w:type="spellStart"/>
      <w:r>
        <w:t>einlaminierter</w:t>
      </w:r>
      <w:proofErr w:type="spellEnd"/>
      <w:r>
        <w:t xml:space="preserve"> Wärmedämmung aus PU- Schaum. Innen weiß 9010, außen wetterfest versiegelt.</w:t>
      </w:r>
    </w:p>
    <w:p w:rsidR="00945DD6" w:rsidRDefault="00945DD6" w:rsidP="00945DD6">
      <w:pPr>
        <w:pStyle w:val="KeinLeerraum"/>
      </w:pPr>
      <w:r>
        <w:t>Obere lichte Weite: DRM - 19cm</w:t>
      </w:r>
    </w:p>
    <w:p w:rsidR="00945DD6" w:rsidRDefault="00945DD6" w:rsidP="00945DD6">
      <w:pPr>
        <w:pStyle w:val="KeinLeerraum"/>
      </w:pPr>
      <w:r>
        <w:t>Umlaufender Befestigungsflansch 15cm breit. Aufsetzkranzhöhe: 30cm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Aufsatzkranzsystem M </w:t>
      </w:r>
      <w:r>
        <w:rPr>
          <w:b/>
        </w:rPr>
        <w:t>30</w:t>
      </w:r>
      <w:r w:rsidRPr="00944118">
        <w:rPr>
          <w:b/>
        </w:rPr>
        <w:t>cm</w:t>
      </w:r>
      <w:r>
        <w:t>, Wärmedämmung 2cm, u=1,1W/m²K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Aufsatzkranzsystem M </w:t>
      </w:r>
      <w:r>
        <w:rPr>
          <w:b/>
        </w:rPr>
        <w:t>30</w:t>
      </w:r>
      <w:r w:rsidRPr="00944118">
        <w:rPr>
          <w:b/>
        </w:rPr>
        <w:t>cm</w:t>
      </w:r>
      <w:r>
        <w:t>, Wärmedämmung 4cm, u=0,6W/m²K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Aufsatzkranzsystem M </w:t>
      </w:r>
      <w:r>
        <w:rPr>
          <w:b/>
        </w:rPr>
        <w:t>30</w:t>
      </w:r>
      <w:r w:rsidRPr="00944118">
        <w:rPr>
          <w:b/>
        </w:rPr>
        <w:t>cm</w:t>
      </w:r>
      <w:r>
        <w:t>, Wärmedämmung 6cm, u=0,4W/m²K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Aufsatzkranzsystem M </w:t>
      </w:r>
      <w:r>
        <w:rPr>
          <w:b/>
        </w:rPr>
        <w:t>30</w:t>
      </w:r>
      <w:r w:rsidRPr="00944118">
        <w:rPr>
          <w:b/>
        </w:rPr>
        <w:t>cm</w:t>
      </w:r>
      <w:r>
        <w:t>, Wärmedämmung 8cm, u=0,3W/m²K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Pr="00DD01F8" w:rsidRDefault="00945DD6" w:rsidP="00945DD6">
      <w:pPr>
        <w:pStyle w:val="KeinLeerraum"/>
        <w:rPr>
          <w:b/>
        </w:rPr>
      </w:pPr>
      <w:r w:rsidRPr="00DD01F8">
        <w:rPr>
          <w:b/>
        </w:rPr>
        <w:t>Eberspäch</w:t>
      </w:r>
      <w:r>
        <w:rPr>
          <w:b/>
        </w:rPr>
        <w:t>er Aufsatzkranz Wemalux R GFK 50</w:t>
      </w:r>
      <w:r w:rsidRPr="00DD01F8">
        <w:rPr>
          <w:b/>
        </w:rPr>
        <w:t>cm</w:t>
      </w:r>
    </w:p>
    <w:p w:rsidR="00945DD6" w:rsidRDefault="00945DD6" w:rsidP="00945DD6">
      <w:pPr>
        <w:pStyle w:val="KeinLeerraum"/>
      </w:pPr>
      <w:r>
        <w:t xml:space="preserve">Sandwichaufsatzkranz aus glasfaserverstärktem Kunststoff mit </w:t>
      </w:r>
      <w:proofErr w:type="spellStart"/>
      <w:r>
        <w:t>einlaminierter</w:t>
      </w:r>
      <w:proofErr w:type="spellEnd"/>
      <w:r>
        <w:t xml:space="preserve"> Wärmedämmung aus PU- Schaum. Innen weiß 9010, außen wetterfest versiegelt.</w:t>
      </w:r>
    </w:p>
    <w:p w:rsidR="00945DD6" w:rsidRDefault="00945DD6" w:rsidP="00945DD6">
      <w:pPr>
        <w:pStyle w:val="KeinLeerraum"/>
      </w:pPr>
      <w:r>
        <w:t>Obere lichte Weite: DRM - 19cm</w:t>
      </w:r>
    </w:p>
    <w:p w:rsidR="00945DD6" w:rsidRDefault="00945DD6" w:rsidP="00945DD6">
      <w:pPr>
        <w:pStyle w:val="KeinLeerraum"/>
      </w:pPr>
      <w:r>
        <w:t>Umlaufender Befestigungsflansch 15cm breit. Aufsetzkranzhöhe: 50cm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Aufsatzkranzsystem M </w:t>
      </w:r>
      <w:r>
        <w:rPr>
          <w:b/>
        </w:rPr>
        <w:t>50</w:t>
      </w:r>
      <w:r w:rsidRPr="00944118">
        <w:rPr>
          <w:b/>
        </w:rPr>
        <w:t>cm</w:t>
      </w:r>
      <w:r>
        <w:t>, Wärmedämmung 2cm, u=1,1W/m²K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Aufsatzkranzsystem M </w:t>
      </w:r>
      <w:r>
        <w:rPr>
          <w:b/>
        </w:rPr>
        <w:t>50</w:t>
      </w:r>
      <w:r w:rsidRPr="00944118">
        <w:rPr>
          <w:b/>
        </w:rPr>
        <w:t>cm</w:t>
      </w:r>
      <w:r>
        <w:t>, Wärmedämmung 4cm, u=0,6W/m²K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t xml:space="preserve">Aufsatzkranzsystem M </w:t>
      </w:r>
      <w:r>
        <w:rPr>
          <w:b/>
        </w:rPr>
        <w:t>50</w:t>
      </w:r>
      <w:r w:rsidRPr="00944118">
        <w:rPr>
          <w:b/>
        </w:rPr>
        <w:t>cm</w:t>
      </w:r>
      <w:r>
        <w:t>, Wärmedämmung 6cm, u=0,4W/m²K</w:t>
      </w:r>
    </w:p>
    <w:p w:rsidR="00945DD6" w:rsidRDefault="00945DD6" w:rsidP="00945DD6">
      <w:pPr>
        <w:pStyle w:val="KeinLeerraum"/>
      </w:pPr>
      <w:r>
        <w:t>Lichte Deckenöffnung: DRM: _________cm</w:t>
      </w:r>
    </w:p>
    <w:p w:rsidR="00945DD6" w:rsidRDefault="00945DD6" w:rsidP="00945DD6">
      <w:pPr>
        <w:pStyle w:val="KeinLeerraum"/>
      </w:pPr>
    </w:p>
    <w:p w:rsidR="00945DD6" w:rsidRDefault="00945DD6" w:rsidP="00945DD6">
      <w:pPr>
        <w:pStyle w:val="KeinLeerraum"/>
      </w:pPr>
      <w:r>
        <w:lastRenderedPageBreak/>
        <w:t xml:space="preserve">Aufsatzkranzsystem M </w:t>
      </w:r>
      <w:r>
        <w:rPr>
          <w:b/>
        </w:rPr>
        <w:t>50</w:t>
      </w:r>
      <w:r w:rsidRPr="00944118">
        <w:rPr>
          <w:b/>
        </w:rPr>
        <w:t>cm</w:t>
      </w:r>
      <w:r>
        <w:t>, Wärmedämmung 8cm, u=0,3W/m²K</w:t>
      </w:r>
    </w:p>
    <w:p w:rsidR="00945DD6" w:rsidRPr="00A91F0C" w:rsidRDefault="00945DD6" w:rsidP="00945DD6">
      <w:pPr>
        <w:pStyle w:val="KeinLeerraum"/>
      </w:pPr>
      <w:r>
        <w:t>Lichte Deckenöffnung: DRM: _________cm</w:t>
      </w:r>
    </w:p>
    <w:p w:rsidR="00A27808" w:rsidRDefault="00A27808" w:rsidP="00A27808">
      <w:pPr>
        <w:pStyle w:val="KeinLeerraum"/>
      </w:pPr>
      <w:bookmarkStart w:id="0" w:name="_GoBack"/>
      <w:bookmarkEnd w:id="0"/>
    </w:p>
    <w:p w:rsidR="00633C1B" w:rsidRDefault="00633C1B">
      <w:pPr>
        <w:rPr>
          <w:rFonts w:ascii="Calibri" w:eastAsia="Times New Roman" w:hAnsi="Calibri" w:cs="Times New Roman"/>
          <w:b/>
          <w:highlight w:val="yellow"/>
          <w:lang w:eastAsia="de-AT"/>
        </w:rPr>
      </w:pPr>
      <w:r>
        <w:rPr>
          <w:b/>
          <w:highlight w:val="yellow"/>
        </w:rPr>
        <w:br w:type="page"/>
      </w:r>
    </w:p>
    <w:p w:rsidR="00342DE2" w:rsidRDefault="00342DE2" w:rsidP="00342DE2">
      <w:pPr>
        <w:pStyle w:val="KeinLeerraum"/>
        <w:jc w:val="center"/>
        <w:rPr>
          <w:b/>
        </w:rPr>
      </w:pPr>
      <w:r w:rsidRPr="00A27808">
        <w:rPr>
          <w:b/>
          <w:highlight w:val="yellow"/>
        </w:rPr>
        <w:lastRenderedPageBreak/>
        <w:t>--------</w:t>
      </w:r>
      <w:r>
        <w:rPr>
          <w:b/>
          <w:highlight w:val="yellow"/>
        </w:rPr>
        <w:t>Durchsturzsicherung</w:t>
      </w:r>
      <w:r w:rsidRPr="00A27808">
        <w:rPr>
          <w:b/>
          <w:highlight w:val="yellow"/>
        </w:rPr>
        <w:t>--------</w:t>
      </w:r>
    </w:p>
    <w:p w:rsidR="00342DE2" w:rsidRDefault="00342DE2" w:rsidP="00342DE2">
      <w:pPr>
        <w:pStyle w:val="KeinLeerraum"/>
      </w:pPr>
    </w:p>
    <w:p w:rsidR="00342DE2" w:rsidRPr="00F334C1" w:rsidRDefault="00342DE2" w:rsidP="00342DE2">
      <w:pPr>
        <w:pStyle w:val="KeinLeerraum"/>
        <w:rPr>
          <w:b/>
        </w:rPr>
      </w:pPr>
      <w:r w:rsidRPr="00F334C1">
        <w:rPr>
          <w:b/>
        </w:rPr>
        <w:t>Durchsturzsicherung bzw. Einbruchschutz System LIFE GUARD mit Abnahmeprüfzeugnis.</w:t>
      </w:r>
    </w:p>
    <w:p w:rsidR="00342DE2" w:rsidRDefault="00342DE2" w:rsidP="00342DE2">
      <w:pPr>
        <w:pStyle w:val="KeinLeerraum"/>
      </w:pPr>
      <w:r>
        <w:t>Flachstahlkonstruktion verzinkt zur Montage an Oberkante des Aufsetzkranzes (Zarge).</w:t>
      </w:r>
    </w:p>
    <w:p w:rsidR="00342DE2" w:rsidRDefault="00342DE2" w:rsidP="00342DE2">
      <w:pPr>
        <w:pStyle w:val="KeinLeerraum"/>
      </w:pPr>
      <w:r>
        <w:t xml:space="preserve">Geeignet zum Einbau zwischen Aufsetzkranz (Zarge) und Lichtkuppel (Lichtband) an der Oberkante Aufsetzkranz (Zarge) daher durchsturzsicher auch bei geöffneten Belichtungselementen. </w:t>
      </w:r>
    </w:p>
    <w:p w:rsidR="00342DE2" w:rsidRDefault="00342DE2" w:rsidP="00342DE2">
      <w:pPr>
        <w:pStyle w:val="KeinLeerraum"/>
      </w:pPr>
      <w:r>
        <w:t>Entspricht den Anforderungen der ÖNORM B 3417 ("dauerhaft durchsturzsicher").</w:t>
      </w:r>
    </w:p>
    <w:p w:rsidR="00342DE2" w:rsidRDefault="00342DE2" w:rsidP="00342DE2">
      <w:pPr>
        <w:pStyle w:val="KeinLeerraum"/>
      </w:pPr>
      <w:r>
        <w:t>Fabrikat: Eberspächer</w:t>
      </w:r>
    </w:p>
    <w:p w:rsidR="00342DE2" w:rsidRDefault="00342DE2" w:rsidP="00342DE2">
      <w:pPr>
        <w:pStyle w:val="KeinLeerraum"/>
      </w:pPr>
      <w:r>
        <w:t>Statische Belastung 3,8KN/m²</w:t>
      </w:r>
    </w:p>
    <w:p w:rsidR="00342DE2" w:rsidRDefault="00342DE2" w:rsidP="00342DE2">
      <w:pPr>
        <w:pStyle w:val="KeinLeerraum"/>
      </w:pPr>
      <w:r>
        <w:t xml:space="preserve">Dynamische Belastung: 100 </w:t>
      </w:r>
      <w:proofErr w:type="spellStart"/>
      <w:r>
        <w:t>kp</w:t>
      </w:r>
      <w:proofErr w:type="spellEnd"/>
      <w:r>
        <w:t xml:space="preserve"> bei 2,5m Fallhöhe</w:t>
      </w:r>
    </w:p>
    <w:p w:rsidR="00342DE2" w:rsidRDefault="00342DE2" w:rsidP="00342DE2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342DE2" w:rsidRDefault="00342DE2" w:rsidP="00342DE2">
      <w:pPr>
        <w:pStyle w:val="KeinLeerraum"/>
      </w:pPr>
    </w:p>
    <w:p w:rsidR="00342DE2" w:rsidRPr="002240E9" w:rsidRDefault="00342DE2" w:rsidP="00342DE2">
      <w:pPr>
        <w:pStyle w:val="KeinLeerraum"/>
        <w:rPr>
          <w:b/>
        </w:rPr>
      </w:pPr>
      <w:r w:rsidRPr="002240E9">
        <w:rPr>
          <w:b/>
        </w:rPr>
        <w:t>Durchsturzsicherung bzw. Einbruchschutz System LIFE GUARD mit Abnahmeprüfzeugnis</w:t>
      </w:r>
      <w:r w:rsidRPr="004C54C5">
        <w:rPr>
          <w:b/>
          <w:u w:val="single"/>
        </w:rPr>
        <w:t>RAL</w:t>
      </w:r>
      <w:r>
        <w:rPr>
          <w:b/>
          <w:u w:val="single"/>
        </w:rPr>
        <w:t xml:space="preserve"> - beschichtet</w:t>
      </w:r>
      <w:r w:rsidRPr="002240E9">
        <w:rPr>
          <w:b/>
        </w:rPr>
        <w:t>.</w:t>
      </w:r>
    </w:p>
    <w:p w:rsidR="00342DE2" w:rsidRDefault="00342DE2" w:rsidP="00342DE2">
      <w:pPr>
        <w:pStyle w:val="KeinLeerraum"/>
      </w:pPr>
      <w:r>
        <w:t>Flachstahlkonstruktion verzinkt zur Montage an Oberkante des Aufsetzkranzes (Zarge).</w:t>
      </w:r>
    </w:p>
    <w:p w:rsidR="00342DE2" w:rsidRDefault="00342DE2" w:rsidP="00342DE2">
      <w:pPr>
        <w:pStyle w:val="KeinLeerraum"/>
      </w:pPr>
      <w:r>
        <w:t xml:space="preserve">Geeignet zum Einbau zwischen Aufsetzkranz (Zarge) und Lichtkuppel (Lichtband) an der Oberkante Aufsetzkranz (Zarge) daher durchsturzsicher auch bei geöffneten Belichtungselementen. </w:t>
      </w:r>
    </w:p>
    <w:p w:rsidR="00342DE2" w:rsidRDefault="00342DE2" w:rsidP="00342DE2">
      <w:pPr>
        <w:pStyle w:val="KeinLeerraum"/>
      </w:pPr>
      <w:r>
        <w:t>Entspricht den Anforderungen der ÖNORM B 3417 ("dauerhaft durchsturzsicher").</w:t>
      </w:r>
    </w:p>
    <w:p w:rsidR="00342DE2" w:rsidRDefault="00342DE2" w:rsidP="00342DE2">
      <w:pPr>
        <w:pStyle w:val="KeinLeerraum"/>
      </w:pPr>
      <w:r>
        <w:t>Fabrikat: Eberspächer</w:t>
      </w:r>
    </w:p>
    <w:p w:rsidR="00342DE2" w:rsidRDefault="00342DE2" w:rsidP="00342DE2">
      <w:pPr>
        <w:pStyle w:val="KeinLeerraum"/>
      </w:pPr>
      <w:r>
        <w:t>Statische Belastung 3,8KN/m²</w:t>
      </w:r>
    </w:p>
    <w:p w:rsidR="00342DE2" w:rsidRDefault="00342DE2" w:rsidP="00342DE2">
      <w:pPr>
        <w:pStyle w:val="KeinLeerraum"/>
      </w:pPr>
      <w:r>
        <w:t xml:space="preserve">Dynamische Belastung: 100 </w:t>
      </w:r>
      <w:proofErr w:type="spellStart"/>
      <w:r>
        <w:t>kp</w:t>
      </w:r>
      <w:proofErr w:type="spellEnd"/>
      <w:r>
        <w:t xml:space="preserve"> bei 2,5m Fallhöhe</w:t>
      </w:r>
    </w:p>
    <w:p w:rsidR="00342DE2" w:rsidRDefault="00342DE2" w:rsidP="00342DE2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342DE2" w:rsidRDefault="00342DE2" w:rsidP="00342DE2">
      <w:pPr>
        <w:pStyle w:val="KeinLeerraum"/>
      </w:pPr>
    </w:p>
    <w:p w:rsidR="00342DE2" w:rsidRPr="002240E9" w:rsidRDefault="00342DE2" w:rsidP="00342DE2">
      <w:pPr>
        <w:pStyle w:val="KeinLeerraum"/>
        <w:rPr>
          <w:b/>
        </w:rPr>
      </w:pPr>
      <w:r w:rsidRPr="002240E9">
        <w:rPr>
          <w:b/>
        </w:rPr>
        <w:t>Absturzsicherung System LIFE NET.</w:t>
      </w:r>
    </w:p>
    <w:p w:rsidR="00342DE2" w:rsidRDefault="00342DE2" w:rsidP="00342DE2">
      <w:pPr>
        <w:pStyle w:val="KeinLeerraum"/>
      </w:pPr>
      <w:r>
        <w:t>Ausführung der Lichtkuppel mit Edelstahlnetz zwischen den Lichtkuppelschalen.</w:t>
      </w:r>
    </w:p>
    <w:p w:rsidR="00342DE2" w:rsidRDefault="00342DE2" w:rsidP="00342DE2">
      <w:pPr>
        <w:pStyle w:val="KeinLeerraum"/>
      </w:pPr>
      <w:r>
        <w:t>Die Absturzsicherung öffnet mit der Lichtkuppel automatisch, sodass, keine Teile de- und wiedermontiert werden müssen um auf das Dach zu gelangen.</w:t>
      </w:r>
    </w:p>
    <w:p w:rsidR="00342DE2" w:rsidRDefault="00342DE2" w:rsidP="00342DE2">
      <w:pPr>
        <w:pStyle w:val="KeinLeerraum"/>
      </w:pPr>
      <w:r>
        <w:t>Entspricht den Anforderungen der ÖNORM B 3417 ("dauerhaft durchsturzsicher").</w:t>
      </w:r>
    </w:p>
    <w:p w:rsidR="00342DE2" w:rsidRDefault="00342DE2" w:rsidP="00342DE2">
      <w:pPr>
        <w:pStyle w:val="KeinLeerraum"/>
      </w:pPr>
      <w:r>
        <w:t>Lichte Deckenöffnung: __________</w:t>
      </w:r>
      <w:proofErr w:type="spellStart"/>
      <w:r>
        <w:t>x__________cm</w:t>
      </w:r>
      <w:proofErr w:type="spellEnd"/>
    </w:p>
    <w:p w:rsidR="00342DE2" w:rsidRDefault="00342DE2" w:rsidP="00342DE2">
      <w:pPr>
        <w:pStyle w:val="KeinLeerraum"/>
      </w:pPr>
    </w:p>
    <w:p w:rsidR="00342DE2" w:rsidRDefault="00342DE2" w:rsidP="00A27808">
      <w:pPr>
        <w:pStyle w:val="KeinLeerraum"/>
      </w:pPr>
    </w:p>
    <w:sectPr w:rsidR="00342DE2" w:rsidSect="000D689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7808"/>
    <w:rsid w:val="000D689C"/>
    <w:rsid w:val="00342DE2"/>
    <w:rsid w:val="00633C1B"/>
    <w:rsid w:val="00935043"/>
    <w:rsid w:val="00945DD6"/>
    <w:rsid w:val="00A27808"/>
    <w:rsid w:val="00C478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0D689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27808"/>
    <w:pPr>
      <w:spacing w:after="0" w:line="240" w:lineRule="auto"/>
    </w:pPr>
    <w:rPr>
      <w:rFonts w:ascii="Calibri" w:eastAsia="Times New Roman" w:hAnsi="Calibri" w:cs="Times New Roman"/>
      <w:lang w:eastAsia="de-A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A27808"/>
    <w:pPr>
      <w:spacing w:after="0" w:line="240" w:lineRule="auto"/>
    </w:pPr>
    <w:rPr>
      <w:rFonts w:ascii="Calibri" w:eastAsia="Times New Roman" w:hAnsi="Calibri" w:cs="Times New Roman"/>
      <w:lang w:eastAsia="de-A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817</Words>
  <Characters>5148</Characters>
  <Application>Microsoft Office Word</Application>
  <DocSecurity>4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Frost-RL</Company>
  <LinksUpToDate>false</LinksUpToDate>
  <CharactersWithSpaces>5954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w00224</dc:creator>
  <cp:lastModifiedBy>mwk</cp:lastModifiedBy>
  <cp:revision>2</cp:revision>
  <dcterms:created xsi:type="dcterms:W3CDTF">2020-09-04T09:54:00Z</dcterms:created>
  <dcterms:modified xsi:type="dcterms:W3CDTF">2020-09-04T09:54:00Z</dcterms:modified>
</cp:coreProperties>
</file>